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sz w:val="28"/>
          <w:szCs w:val="36"/>
        </w:rPr>
      </w:pPr>
      <w:r>
        <w:rPr>
          <w:rFonts w:hint="eastAsia"/>
          <w:b/>
          <w:bCs/>
          <w:sz w:val="28"/>
          <w:szCs w:val="36"/>
        </w:rPr>
        <w:t>四川省国家工作人员学法考法</w:t>
      </w:r>
    </w:p>
    <w:p>
      <w:pPr>
        <w:ind w:firstLine="0" w:firstLineChars="0"/>
        <w:jc w:val="center"/>
        <w:rPr>
          <w:rFonts w:hint="eastAsia"/>
          <w:b/>
          <w:bCs/>
          <w:sz w:val="28"/>
          <w:szCs w:val="36"/>
        </w:rPr>
      </w:pPr>
      <w:r>
        <w:rPr>
          <w:rFonts w:hint="eastAsia"/>
          <w:b/>
          <w:bCs/>
          <w:sz w:val="28"/>
          <w:szCs w:val="36"/>
        </w:rPr>
        <w:t>学分管理办法</w:t>
      </w:r>
    </w:p>
    <w:p>
      <w:pPr>
        <w:ind w:firstLine="0" w:firstLineChars="0"/>
        <w:jc w:val="center"/>
        <w:rPr>
          <w:rFonts w:hint="eastAsia" w:eastAsiaTheme="minorEastAsia"/>
          <w:b/>
          <w:bCs/>
          <w:sz w:val="24"/>
          <w:szCs w:val="32"/>
          <w:lang w:eastAsia="zh-CN"/>
        </w:rPr>
      </w:pPr>
      <w:r>
        <w:rPr>
          <w:rFonts w:hint="eastAsia"/>
          <w:b/>
          <w:bCs/>
          <w:sz w:val="24"/>
          <w:szCs w:val="32"/>
          <w:lang w:eastAsia="zh-CN"/>
        </w:rPr>
        <w:t>（2022年4月18日</w:t>
      </w:r>
      <w:r>
        <w:rPr>
          <w:rFonts w:hint="eastAsia"/>
          <w:b/>
          <w:bCs/>
          <w:sz w:val="24"/>
          <w:szCs w:val="32"/>
          <w:lang w:val="en-US" w:eastAsia="zh-CN"/>
        </w:rPr>
        <w:t>通过  2022年5月7日第一次修订</w:t>
      </w:r>
      <w:r>
        <w:rPr>
          <w:rFonts w:hint="eastAsia"/>
          <w:b/>
          <w:bCs/>
          <w:sz w:val="24"/>
          <w:szCs w:val="32"/>
          <w:lang w:eastAsia="zh-CN"/>
        </w:rPr>
        <w:t>）</w:t>
      </w:r>
    </w:p>
    <w:p>
      <w:pPr>
        <w:ind w:firstLine="0" w:firstLineChars="0"/>
        <w:jc w:val="center"/>
        <w:rPr>
          <w:rFonts w:hint="eastAsia"/>
          <w:b/>
          <w:bCs/>
          <w:sz w:val="28"/>
          <w:szCs w:val="36"/>
        </w:rPr>
      </w:pPr>
      <w:r>
        <w:rPr>
          <w:rFonts w:hint="eastAsia"/>
          <w:b/>
          <w:bCs/>
          <w:sz w:val="28"/>
          <w:szCs w:val="36"/>
        </w:rPr>
        <w:t>第一章</w:t>
      </w:r>
      <w:r>
        <w:rPr>
          <w:rFonts w:hint="eastAsia"/>
          <w:b/>
          <w:bCs/>
          <w:sz w:val="28"/>
          <w:szCs w:val="36"/>
          <w:lang w:eastAsia="zh-CN"/>
        </w:rPr>
        <w:t>　</w:t>
      </w:r>
      <w:r>
        <w:rPr>
          <w:rFonts w:hint="eastAsia"/>
          <w:b/>
          <w:bCs/>
          <w:sz w:val="28"/>
          <w:szCs w:val="36"/>
        </w:rPr>
        <w:t>总</w:t>
      </w:r>
      <w:r>
        <w:rPr>
          <w:rFonts w:hint="eastAsia"/>
          <w:b/>
          <w:bCs/>
          <w:sz w:val="28"/>
          <w:szCs w:val="36"/>
          <w:lang w:eastAsia="zh-CN"/>
        </w:rPr>
        <w:t>　</w:t>
      </w:r>
      <w:r>
        <w:rPr>
          <w:rFonts w:hint="eastAsia"/>
          <w:b/>
          <w:bCs/>
          <w:sz w:val="28"/>
          <w:szCs w:val="36"/>
        </w:rPr>
        <w:t>则</w:t>
      </w:r>
    </w:p>
    <w:p>
      <w:pPr>
        <w:ind w:firstLine="0" w:firstLineChars="0"/>
        <w:rPr>
          <w:rFonts w:hint="eastAsia"/>
          <w:sz w:val="28"/>
          <w:szCs w:val="36"/>
        </w:rPr>
      </w:pPr>
      <w:r>
        <w:rPr>
          <w:rFonts w:hint="eastAsia"/>
          <w:sz w:val="28"/>
          <w:szCs w:val="36"/>
          <w:lang w:eastAsia="zh-CN"/>
        </w:rPr>
        <w:t>　　</w:t>
      </w:r>
      <w:r>
        <w:rPr>
          <w:rFonts w:hint="eastAsia"/>
          <w:sz w:val="28"/>
          <w:szCs w:val="36"/>
        </w:rPr>
        <w:t>第一条</w:t>
      </w:r>
      <w:r>
        <w:rPr>
          <w:rFonts w:hint="eastAsia"/>
          <w:sz w:val="28"/>
          <w:szCs w:val="36"/>
          <w:lang w:eastAsia="zh-CN"/>
        </w:rPr>
        <w:t>　　</w:t>
      </w:r>
      <w:r>
        <w:rPr>
          <w:rFonts w:hint="eastAsia"/>
          <w:sz w:val="28"/>
          <w:szCs w:val="36"/>
        </w:rPr>
        <w:t>为进一步加强全省国家工作人员学法考法工作学分管理，推动学法考法工作制度化规范化，根据省委依法治省办、省委组织部、省委宣传部、司法厅、人力资源社会保障厅、省国资委联合印发《关于运用四川省国家工作人员学法考法平台组织开展学法考法的通知》，特制定本办法。</w:t>
      </w:r>
    </w:p>
    <w:p>
      <w:pPr>
        <w:ind w:firstLine="0" w:firstLineChars="0"/>
        <w:rPr>
          <w:rFonts w:hint="eastAsia"/>
          <w:sz w:val="28"/>
          <w:szCs w:val="36"/>
        </w:rPr>
      </w:pPr>
      <w:r>
        <w:rPr>
          <w:rFonts w:hint="eastAsia"/>
          <w:sz w:val="28"/>
          <w:szCs w:val="36"/>
          <w:lang w:eastAsia="zh-CN"/>
        </w:rPr>
        <w:t>　　</w:t>
      </w:r>
      <w:r>
        <w:rPr>
          <w:rFonts w:hint="eastAsia"/>
          <w:sz w:val="28"/>
          <w:szCs w:val="36"/>
        </w:rPr>
        <w:t>第二条</w:t>
      </w:r>
      <w:r>
        <w:rPr>
          <w:rFonts w:hint="eastAsia"/>
          <w:sz w:val="28"/>
          <w:szCs w:val="36"/>
          <w:lang w:eastAsia="zh-CN"/>
        </w:rPr>
        <w:t>　　</w:t>
      </w:r>
      <w:r>
        <w:rPr>
          <w:rFonts w:hint="eastAsia"/>
          <w:sz w:val="28"/>
          <w:szCs w:val="36"/>
        </w:rPr>
        <w:t>本办法中的学分是指四川省国家工作人员学法考法平台的注册学员在本平台通过阅读课件、完成习题、参加主题竞赛等获取的学习积分。</w:t>
      </w:r>
    </w:p>
    <w:p>
      <w:pPr>
        <w:ind w:firstLine="0" w:firstLineChars="0"/>
        <w:jc w:val="center"/>
        <w:rPr>
          <w:rFonts w:hint="eastAsia"/>
          <w:b/>
          <w:bCs/>
          <w:sz w:val="28"/>
          <w:szCs w:val="36"/>
        </w:rPr>
      </w:pPr>
      <w:r>
        <w:rPr>
          <w:rFonts w:hint="eastAsia"/>
          <w:b/>
          <w:bCs/>
          <w:sz w:val="28"/>
          <w:szCs w:val="36"/>
        </w:rPr>
        <w:t>第二章</w:t>
      </w:r>
      <w:r>
        <w:rPr>
          <w:rFonts w:hint="eastAsia"/>
          <w:b/>
          <w:bCs/>
          <w:sz w:val="28"/>
          <w:szCs w:val="36"/>
          <w:lang w:eastAsia="zh-CN"/>
        </w:rPr>
        <w:t>　</w:t>
      </w:r>
      <w:r>
        <w:rPr>
          <w:rFonts w:hint="eastAsia"/>
          <w:b/>
          <w:bCs/>
          <w:sz w:val="28"/>
          <w:szCs w:val="36"/>
        </w:rPr>
        <w:t>学分获取</w:t>
      </w:r>
    </w:p>
    <w:p>
      <w:pPr>
        <w:ind w:firstLine="0" w:firstLineChars="0"/>
        <w:rPr>
          <w:rFonts w:hint="eastAsia"/>
          <w:sz w:val="28"/>
          <w:szCs w:val="36"/>
        </w:rPr>
      </w:pPr>
      <w:r>
        <w:rPr>
          <w:rFonts w:hint="eastAsia"/>
          <w:sz w:val="28"/>
          <w:szCs w:val="36"/>
          <w:lang w:eastAsia="zh-CN"/>
        </w:rPr>
        <w:t>　　</w:t>
      </w:r>
      <w:r>
        <w:rPr>
          <w:rFonts w:hint="eastAsia"/>
          <w:sz w:val="28"/>
          <w:szCs w:val="36"/>
        </w:rPr>
        <w:t>第三条</w:t>
      </w:r>
      <w:r>
        <w:rPr>
          <w:rFonts w:hint="eastAsia"/>
          <w:sz w:val="28"/>
          <w:szCs w:val="36"/>
          <w:lang w:eastAsia="zh-CN"/>
        </w:rPr>
        <w:t>　　</w:t>
      </w:r>
      <w:r>
        <w:rPr>
          <w:rFonts w:hint="eastAsia"/>
          <w:sz w:val="28"/>
          <w:szCs w:val="36"/>
        </w:rPr>
        <w:t>学员可通过登录四川省国家工作人员学法考法平台、四川普法网以及关注“四川普法”、“互联网学法考试”微信公众号开展在线学法获取学分：</w:t>
      </w:r>
    </w:p>
    <w:p>
      <w:pPr>
        <w:ind w:firstLine="0" w:firstLineChars="0"/>
        <w:rPr>
          <w:rFonts w:hint="eastAsia"/>
          <w:sz w:val="28"/>
          <w:szCs w:val="36"/>
        </w:rPr>
      </w:pPr>
      <w:r>
        <w:rPr>
          <w:rFonts w:hint="eastAsia"/>
          <w:sz w:val="28"/>
          <w:szCs w:val="36"/>
          <w:lang w:eastAsia="zh-CN"/>
        </w:rPr>
        <w:t>　　</w:t>
      </w:r>
      <w:r>
        <w:rPr>
          <w:rFonts w:hint="eastAsia"/>
          <w:sz w:val="28"/>
          <w:szCs w:val="36"/>
        </w:rPr>
        <w:t>（一）通过文字阅读、视频浏览、语音播放等方式学习课件，学习一个课件可获得0.5学分；</w:t>
      </w:r>
    </w:p>
    <w:p>
      <w:pPr>
        <w:ind w:firstLine="0" w:firstLineChars="0"/>
        <w:rPr>
          <w:rFonts w:hint="eastAsia"/>
          <w:sz w:val="28"/>
          <w:szCs w:val="36"/>
        </w:rPr>
      </w:pPr>
      <w:r>
        <w:rPr>
          <w:rFonts w:hint="eastAsia"/>
          <w:sz w:val="28"/>
          <w:szCs w:val="36"/>
          <w:lang w:eastAsia="zh-CN"/>
        </w:rPr>
        <w:t>　　</w:t>
      </w:r>
      <w:r>
        <w:rPr>
          <w:rFonts w:hint="eastAsia"/>
          <w:sz w:val="28"/>
          <w:szCs w:val="36"/>
        </w:rPr>
        <w:t>（二）完成一套练习题并全部回答正确，可获得2学分（每套练习题不可重复得分）；</w:t>
      </w:r>
    </w:p>
    <w:p>
      <w:pPr>
        <w:ind w:firstLine="0" w:firstLineChars="0"/>
        <w:rPr>
          <w:rFonts w:hint="eastAsia"/>
          <w:sz w:val="28"/>
          <w:szCs w:val="36"/>
        </w:rPr>
      </w:pPr>
      <w:r>
        <w:rPr>
          <w:rFonts w:hint="eastAsia"/>
          <w:sz w:val="28"/>
          <w:szCs w:val="36"/>
          <w:lang w:eastAsia="zh-CN"/>
        </w:rPr>
        <w:t>　　</w:t>
      </w:r>
      <w:r>
        <w:rPr>
          <w:rFonts w:hint="eastAsia"/>
          <w:sz w:val="28"/>
          <w:szCs w:val="36"/>
        </w:rPr>
        <w:t>（三）学员每天获取学分上限为5学分，年度总学分不设上限。</w:t>
      </w:r>
    </w:p>
    <w:p>
      <w:pPr>
        <w:ind w:firstLine="0" w:firstLineChars="0"/>
        <w:rPr>
          <w:rFonts w:hint="eastAsia"/>
          <w:sz w:val="28"/>
          <w:szCs w:val="36"/>
        </w:rPr>
      </w:pPr>
      <w:r>
        <w:rPr>
          <w:rFonts w:hint="eastAsia"/>
          <w:sz w:val="28"/>
          <w:szCs w:val="36"/>
          <w:lang w:eastAsia="zh-CN"/>
        </w:rPr>
        <w:t>　　</w:t>
      </w:r>
      <w:r>
        <w:rPr>
          <w:rFonts w:hint="eastAsia"/>
          <w:sz w:val="28"/>
          <w:szCs w:val="36"/>
        </w:rPr>
        <w:t>第四条</w:t>
      </w:r>
      <w:r>
        <w:rPr>
          <w:rFonts w:hint="eastAsia"/>
          <w:sz w:val="28"/>
          <w:szCs w:val="36"/>
          <w:lang w:eastAsia="zh-CN"/>
        </w:rPr>
        <w:t>　　</w:t>
      </w:r>
      <w:r>
        <w:rPr>
          <w:rFonts w:hint="eastAsia"/>
          <w:sz w:val="28"/>
          <w:szCs w:val="36"/>
        </w:rPr>
        <w:t>学员可通过登录四川省国家工作人员学法考法平台、四川普法网以及关注“四川普法”、“互联网学法考试”微信公众号参加主题竞赛活动获取额外学分：</w:t>
      </w:r>
    </w:p>
    <w:p>
      <w:pPr>
        <w:ind w:firstLine="0" w:firstLineChars="0"/>
        <w:rPr>
          <w:rFonts w:hint="eastAsia"/>
          <w:sz w:val="28"/>
          <w:szCs w:val="36"/>
        </w:rPr>
      </w:pPr>
      <w:r>
        <w:rPr>
          <w:rFonts w:hint="eastAsia"/>
          <w:sz w:val="28"/>
          <w:szCs w:val="36"/>
          <w:lang w:eastAsia="zh-CN"/>
        </w:rPr>
        <w:t>　　</w:t>
      </w:r>
      <w:r>
        <w:rPr>
          <w:rFonts w:hint="eastAsia"/>
          <w:sz w:val="28"/>
          <w:szCs w:val="36"/>
        </w:rPr>
        <w:t>（一）主题竞赛活动期间，学员每天可通过平台“答题竞赛模块”参加一次答题活动，每日可额外获得最多5学分；</w:t>
      </w:r>
    </w:p>
    <w:p>
      <w:pPr>
        <w:ind w:firstLine="0" w:firstLineChars="0"/>
        <w:rPr>
          <w:rFonts w:hint="eastAsia"/>
          <w:sz w:val="28"/>
          <w:szCs w:val="36"/>
        </w:rPr>
      </w:pPr>
      <w:r>
        <w:rPr>
          <w:rFonts w:hint="eastAsia"/>
          <w:sz w:val="28"/>
          <w:szCs w:val="36"/>
          <w:lang w:eastAsia="zh-CN"/>
        </w:rPr>
        <w:t>　　</w:t>
      </w:r>
      <w:r>
        <w:rPr>
          <w:rFonts w:hint="eastAsia"/>
          <w:sz w:val="28"/>
          <w:szCs w:val="36"/>
        </w:rPr>
        <w:t>（二）主题竞赛活动为闯关制，答对一题方可进入下一题，每次最多回答5题，答对1题得1分，答错或倒计时结束则终止答题；</w:t>
      </w:r>
    </w:p>
    <w:p>
      <w:pPr>
        <w:ind w:firstLine="0" w:firstLineChars="0"/>
        <w:rPr>
          <w:rFonts w:hint="eastAsia"/>
          <w:sz w:val="28"/>
          <w:szCs w:val="36"/>
        </w:rPr>
      </w:pPr>
      <w:r>
        <w:rPr>
          <w:rFonts w:hint="eastAsia"/>
          <w:sz w:val="28"/>
          <w:szCs w:val="36"/>
          <w:lang w:eastAsia="zh-CN"/>
        </w:rPr>
        <w:t>　　</w:t>
      </w:r>
      <w:r>
        <w:rPr>
          <w:rFonts w:hint="eastAsia"/>
          <w:sz w:val="28"/>
          <w:szCs w:val="36"/>
        </w:rPr>
        <w:t>（三）参加主题竞赛活动所获得的学分在当天活动结束后由平台统一结算，累积到学员年度总学分中。</w:t>
      </w:r>
    </w:p>
    <w:p>
      <w:pPr>
        <w:ind w:firstLine="0" w:firstLineChars="0"/>
        <w:jc w:val="center"/>
        <w:rPr>
          <w:rFonts w:hint="eastAsia"/>
          <w:b/>
          <w:bCs/>
          <w:sz w:val="28"/>
          <w:szCs w:val="36"/>
        </w:rPr>
      </w:pPr>
      <w:r>
        <w:rPr>
          <w:rFonts w:hint="eastAsia"/>
          <w:b/>
          <w:bCs/>
          <w:sz w:val="28"/>
          <w:szCs w:val="36"/>
        </w:rPr>
        <w:t>第三章</w:t>
      </w:r>
      <w:r>
        <w:rPr>
          <w:rFonts w:hint="eastAsia"/>
          <w:b/>
          <w:bCs/>
          <w:sz w:val="28"/>
          <w:szCs w:val="36"/>
          <w:lang w:eastAsia="zh-CN"/>
        </w:rPr>
        <w:t>　</w:t>
      </w:r>
      <w:r>
        <w:rPr>
          <w:rFonts w:hint="eastAsia"/>
          <w:b/>
          <w:bCs/>
          <w:sz w:val="28"/>
          <w:szCs w:val="36"/>
        </w:rPr>
        <w:t>学分应用</w:t>
      </w:r>
    </w:p>
    <w:p>
      <w:pPr>
        <w:ind w:firstLine="0" w:firstLineChars="0"/>
        <w:rPr>
          <w:rFonts w:hint="eastAsia"/>
          <w:sz w:val="28"/>
          <w:szCs w:val="36"/>
        </w:rPr>
      </w:pPr>
      <w:r>
        <w:rPr>
          <w:rFonts w:hint="eastAsia"/>
          <w:sz w:val="28"/>
          <w:szCs w:val="36"/>
          <w:lang w:eastAsia="zh-CN"/>
        </w:rPr>
        <w:t>　　</w:t>
      </w:r>
      <w:r>
        <w:rPr>
          <w:rFonts w:hint="eastAsia"/>
          <w:sz w:val="28"/>
          <w:szCs w:val="36"/>
        </w:rPr>
        <w:t>第五条</w:t>
      </w:r>
      <w:r>
        <w:rPr>
          <w:rFonts w:hint="eastAsia"/>
          <w:sz w:val="28"/>
          <w:szCs w:val="36"/>
          <w:lang w:eastAsia="zh-CN"/>
        </w:rPr>
        <w:t>　　</w:t>
      </w:r>
      <w:r>
        <w:rPr>
          <w:rFonts w:hint="eastAsia"/>
          <w:sz w:val="28"/>
          <w:szCs w:val="36"/>
        </w:rPr>
        <w:t>学员通过日常学法和主题竞赛累计获得100学分后，方可通过登录四川省国家工作人员学法考法平台、四川普法网以及关注“四川普法”、“互联网学法考试”微信公众号参加年度考法，未获得100学分的学员无法进入考场参加考试。</w:t>
      </w:r>
    </w:p>
    <w:p>
      <w:pPr>
        <w:ind w:firstLine="0" w:firstLineChars="0"/>
        <w:rPr>
          <w:rFonts w:hint="eastAsia"/>
          <w:sz w:val="28"/>
          <w:szCs w:val="36"/>
        </w:rPr>
      </w:pPr>
      <w:r>
        <w:rPr>
          <w:rFonts w:hint="eastAsia"/>
          <w:sz w:val="28"/>
          <w:szCs w:val="36"/>
          <w:lang w:eastAsia="zh-CN"/>
        </w:rPr>
        <w:t>　　</w:t>
      </w:r>
      <w:r>
        <w:rPr>
          <w:rFonts w:hint="eastAsia"/>
          <w:sz w:val="28"/>
          <w:szCs w:val="36"/>
        </w:rPr>
        <w:t>第六条</w:t>
      </w:r>
      <w:r>
        <w:rPr>
          <w:rFonts w:hint="eastAsia"/>
          <w:sz w:val="28"/>
          <w:szCs w:val="36"/>
          <w:lang w:eastAsia="zh-CN"/>
        </w:rPr>
        <w:t>　　</w:t>
      </w:r>
      <w:r>
        <w:rPr>
          <w:rFonts w:hint="eastAsia"/>
          <w:sz w:val="28"/>
          <w:szCs w:val="36"/>
        </w:rPr>
        <w:t>四川省国家工作人员学法考法平台通过“学员排行榜”在学习平台首页展示优秀学员学分排名，鼓励学法考法先进学员。</w:t>
      </w:r>
    </w:p>
    <w:p>
      <w:pPr>
        <w:ind w:firstLine="0" w:firstLineChars="0"/>
        <w:rPr>
          <w:rFonts w:hint="eastAsia"/>
          <w:sz w:val="28"/>
          <w:szCs w:val="36"/>
        </w:rPr>
      </w:pPr>
      <w:r>
        <w:rPr>
          <w:rFonts w:hint="eastAsia"/>
          <w:sz w:val="28"/>
          <w:szCs w:val="36"/>
          <w:lang w:eastAsia="zh-CN"/>
        </w:rPr>
        <w:t>　　</w:t>
      </w:r>
      <w:r>
        <w:rPr>
          <w:rFonts w:hint="eastAsia"/>
          <w:sz w:val="28"/>
          <w:szCs w:val="36"/>
        </w:rPr>
        <w:t>第七条</w:t>
      </w:r>
      <w:r>
        <w:rPr>
          <w:rFonts w:hint="eastAsia"/>
          <w:sz w:val="28"/>
          <w:szCs w:val="36"/>
          <w:lang w:eastAsia="zh-CN"/>
        </w:rPr>
        <w:t>　　</w:t>
      </w:r>
      <w:r>
        <w:rPr>
          <w:rFonts w:hint="eastAsia"/>
          <w:sz w:val="28"/>
          <w:szCs w:val="36"/>
        </w:rPr>
        <w:t>平台以学员学分和考法成绩为主要依据，建立国家工作人员学法考法电子档案，由各学法单位管理员报送本单位人事部门备案，作为国家工作人员考核、任职和晋升的重要参考。</w:t>
      </w:r>
    </w:p>
    <w:p>
      <w:pPr>
        <w:ind w:firstLine="0" w:firstLineChars="0"/>
        <w:rPr>
          <w:rFonts w:hint="eastAsia"/>
          <w:sz w:val="28"/>
          <w:szCs w:val="36"/>
        </w:rPr>
      </w:pPr>
      <w:r>
        <w:rPr>
          <w:rFonts w:hint="eastAsia"/>
          <w:sz w:val="28"/>
          <w:szCs w:val="36"/>
          <w:lang w:eastAsia="zh-CN"/>
        </w:rPr>
        <w:t>　　</w:t>
      </w:r>
      <w:r>
        <w:rPr>
          <w:rFonts w:hint="eastAsia"/>
          <w:sz w:val="28"/>
          <w:szCs w:val="36"/>
        </w:rPr>
        <w:t>第八条</w:t>
      </w:r>
      <w:r>
        <w:rPr>
          <w:rFonts w:hint="eastAsia"/>
          <w:sz w:val="28"/>
          <w:szCs w:val="36"/>
          <w:lang w:eastAsia="zh-CN"/>
        </w:rPr>
        <w:t>　</w:t>
      </w:r>
      <w:r>
        <w:rPr>
          <w:rFonts w:hint="eastAsia"/>
          <w:sz w:val="28"/>
          <w:szCs w:val="36"/>
        </w:rPr>
        <w:t>学员学分和考法成绩作为领导干部年终述职的重要内容，将学法时间计入机关干部和事业单位人员网络培训学时数。</w:t>
      </w:r>
    </w:p>
    <w:p>
      <w:pPr>
        <w:ind w:firstLine="0" w:firstLineChars="0"/>
        <w:jc w:val="center"/>
        <w:rPr>
          <w:rFonts w:hint="eastAsia"/>
          <w:b/>
          <w:bCs/>
          <w:sz w:val="28"/>
          <w:szCs w:val="36"/>
          <w:lang w:val="en-US" w:eastAsia="zh-CN"/>
        </w:rPr>
      </w:pPr>
      <w:r>
        <w:rPr>
          <w:rFonts w:hint="eastAsia"/>
          <w:b/>
          <w:bCs/>
          <w:sz w:val="28"/>
          <w:szCs w:val="36"/>
          <w:lang w:val="en-US" w:eastAsia="zh-CN"/>
        </w:rPr>
        <w:t>第四章</w:t>
      </w:r>
      <w:r>
        <w:rPr>
          <w:rFonts w:hint="eastAsia"/>
          <w:b/>
          <w:bCs/>
          <w:sz w:val="28"/>
          <w:szCs w:val="36"/>
          <w:lang w:eastAsia="zh-CN"/>
        </w:rPr>
        <w:t>　</w:t>
      </w:r>
      <w:r>
        <w:rPr>
          <w:rFonts w:hint="eastAsia"/>
          <w:b/>
          <w:bCs/>
          <w:sz w:val="28"/>
          <w:szCs w:val="36"/>
          <w:lang w:val="en-US" w:eastAsia="zh-CN"/>
        </w:rPr>
        <w:t>监督与管理</w:t>
      </w:r>
    </w:p>
    <w:p>
      <w:pPr>
        <w:ind w:firstLine="0" w:firstLineChars="0"/>
        <w:jc w:val="left"/>
        <w:rPr>
          <w:rFonts w:hint="eastAsia"/>
          <w:sz w:val="28"/>
          <w:szCs w:val="36"/>
          <w:lang w:val="en-US" w:eastAsia="zh-CN"/>
        </w:rPr>
      </w:pPr>
      <w:r>
        <w:rPr>
          <w:rFonts w:hint="eastAsia"/>
          <w:sz w:val="28"/>
          <w:szCs w:val="36"/>
          <w:lang w:eastAsia="zh-CN"/>
        </w:rPr>
        <w:t>　　</w:t>
      </w:r>
      <w:r>
        <w:rPr>
          <w:rFonts w:hint="eastAsia"/>
          <w:sz w:val="28"/>
          <w:szCs w:val="36"/>
        </w:rPr>
        <w:t>第</w:t>
      </w:r>
      <w:r>
        <w:rPr>
          <w:rFonts w:hint="eastAsia"/>
          <w:sz w:val="28"/>
          <w:szCs w:val="36"/>
          <w:lang w:val="en-US" w:eastAsia="zh-CN"/>
        </w:rPr>
        <w:t>九</w:t>
      </w:r>
      <w:r>
        <w:rPr>
          <w:rFonts w:hint="eastAsia"/>
          <w:sz w:val="28"/>
          <w:szCs w:val="36"/>
        </w:rPr>
        <w:t>条</w:t>
      </w:r>
      <w:r>
        <w:rPr>
          <w:rFonts w:hint="eastAsia"/>
          <w:sz w:val="28"/>
          <w:szCs w:val="36"/>
          <w:lang w:eastAsia="zh-CN"/>
        </w:rPr>
        <w:t>　</w:t>
      </w:r>
      <w:r>
        <w:rPr>
          <w:rFonts w:hint="eastAsia"/>
          <w:sz w:val="28"/>
          <w:szCs w:val="36"/>
        </w:rPr>
        <w:t>四川省国家工作人员学法考法平台</w:t>
      </w:r>
      <w:r>
        <w:rPr>
          <w:rFonts w:hint="eastAsia"/>
          <w:sz w:val="28"/>
          <w:szCs w:val="36"/>
          <w:lang w:val="en-US" w:eastAsia="zh-CN"/>
        </w:rPr>
        <w:t>运用计算机相关技术，对学员学习行为进行全量感知。</w:t>
      </w:r>
      <w:bookmarkStart w:id="0" w:name="_GoBack"/>
      <w:bookmarkEnd w:id="0"/>
    </w:p>
    <w:p>
      <w:pPr>
        <w:ind w:firstLine="0" w:firstLineChars="0"/>
        <w:jc w:val="left"/>
        <w:rPr>
          <w:rFonts w:hint="eastAsia"/>
          <w:sz w:val="28"/>
          <w:szCs w:val="36"/>
          <w:lang w:val="en-US" w:eastAsia="zh-CN"/>
        </w:rPr>
      </w:pPr>
      <w:r>
        <w:rPr>
          <w:rFonts w:hint="eastAsia"/>
          <w:sz w:val="28"/>
          <w:szCs w:val="36"/>
          <w:lang w:eastAsia="zh-CN"/>
        </w:rPr>
        <w:t>　　</w:t>
      </w:r>
      <w:r>
        <w:rPr>
          <w:rFonts w:hint="eastAsia"/>
          <w:sz w:val="28"/>
          <w:szCs w:val="36"/>
        </w:rPr>
        <w:t>第</w:t>
      </w:r>
      <w:r>
        <w:rPr>
          <w:rFonts w:hint="eastAsia"/>
          <w:sz w:val="28"/>
          <w:szCs w:val="36"/>
          <w:lang w:val="en-US" w:eastAsia="zh-CN"/>
        </w:rPr>
        <w:t>十</w:t>
      </w:r>
      <w:r>
        <w:rPr>
          <w:rFonts w:hint="eastAsia"/>
          <w:sz w:val="28"/>
          <w:szCs w:val="36"/>
        </w:rPr>
        <w:t>条</w:t>
      </w:r>
      <w:r>
        <w:rPr>
          <w:rFonts w:hint="eastAsia"/>
          <w:sz w:val="28"/>
          <w:szCs w:val="36"/>
          <w:lang w:eastAsia="zh-CN"/>
        </w:rPr>
        <w:t>　</w:t>
      </w:r>
      <w:r>
        <w:rPr>
          <w:rFonts w:hint="eastAsia"/>
          <w:sz w:val="28"/>
          <w:szCs w:val="36"/>
          <w:lang w:val="en-US" w:eastAsia="zh-CN"/>
        </w:rPr>
        <w:t>学员故意通过非法手段，违反本办法规定获取学分的，对违规账号学分予以清零；情节严重的，冻结学员账号，并通报到学员所在单位以及上级主管单位。</w:t>
      </w:r>
    </w:p>
    <w:p>
      <w:pPr>
        <w:ind w:firstLine="0" w:firstLineChars="0"/>
        <w:jc w:val="left"/>
        <w:rPr>
          <w:rFonts w:hint="default"/>
          <w:sz w:val="28"/>
          <w:szCs w:val="36"/>
          <w:lang w:val="en-US" w:eastAsia="zh-CN"/>
        </w:rPr>
      </w:pPr>
      <w:r>
        <w:rPr>
          <w:rFonts w:hint="eastAsia"/>
          <w:sz w:val="28"/>
          <w:szCs w:val="36"/>
          <w:lang w:eastAsia="zh-CN"/>
        </w:rPr>
        <w:t>　　</w:t>
      </w:r>
      <w:r>
        <w:rPr>
          <w:rFonts w:hint="eastAsia"/>
          <w:sz w:val="28"/>
          <w:szCs w:val="36"/>
        </w:rPr>
        <w:t>第</w:t>
      </w:r>
      <w:r>
        <w:rPr>
          <w:rFonts w:hint="eastAsia"/>
          <w:sz w:val="28"/>
          <w:szCs w:val="36"/>
          <w:lang w:val="en-US" w:eastAsia="zh-CN"/>
        </w:rPr>
        <w:t>十一</w:t>
      </w:r>
      <w:r>
        <w:rPr>
          <w:rFonts w:hint="eastAsia"/>
          <w:sz w:val="28"/>
          <w:szCs w:val="36"/>
        </w:rPr>
        <w:t>条</w:t>
      </w:r>
      <w:r>
        <w:rPr>
          <w:rFonts w:hint="eastAsia"/>
          <w:sz w:val="28"/>
          <w:szCs w:val="36"/>
          <w:lang w:eastAsia="zh-CN"/>
        </w:rPr>
        <w:t>　</w:t>
      </w:r>
      <w:r>
        <w:rPr>
          <w:rFonts w:hint="eastAsia"/>
          <w:sz w:val="28"/>
          <w:szCs w:val="36"/>
          <w:lang w:val="en-US" w:eastAsia="zh-CN"/>
        </w:rPr>
        <w:t>学员故意通过非法手段，违反国家规定，对学习平台相关功能数据进行删除、修改、增加、干扰的，依法追究法律责任。</w:t>
      </w:r>
    </w:p>
    <w:p>
      <w:pPr>
        <w:ind w:firstLine="0" w:firstLineChars="0"/>
        <w:jc w:val="center"/>
        <w:rPr>
          <w:rFonts w:hint="eastAsia"/>
          <w:b/>
          <w:bCs/>
          <w:sz w:val="28"/>
          <w:szCs w:val="36"/>
        </w:rPr>
      </w:pPr>
      <w:r>
        <w:rPr>
          <w:rFonts w:hint="eastAsia"/>
          <w:b/>
          <w:bCs/>
          <w:sz w:val="28"/>
          <w:szCs w:val="36"/>
        </w:rPr>
        <w:t>附</w:t>
      </w:r>
      <w:r>
        <w:rPr>
          <w:rFonts w:hint="eastAsia"/>
          <w:b/>
          <w:bCs/>
          <w:sz w:val="28"/>
          <w:szCs w:val="36"/>
          <w:lang w:eastAsia="zh-CN"/>
        </w:rPr>
        <w:t>　</w:t>
      </w:r>
      <w:r>
        <w:rPr>
          <w:rFonts w:hint="eastAsia"/>
          <w:b/>
          <w:bCs/>
          <w:sz w:val="28"/>
          <w:szCs w:val="36"/>
        </w:rPr>
        <w:t>则</w:t>
      </w:r>
    </w:p>
    <w:p>
      <w:pPr>
        <w:ind w:firstLine="0" w:firstLineChars="0"/>
        <w:rPr>
          <w:rFonts w:hint="eastAsia"/>
          <w:sz w:val="28"/>
          <w:szCs w:val="36"/>
        </w:rPr>
      </w:pPr>
      <w:r>
        <w:rPr>
          <w:rFonts w:hint="eastAsia"/>
          <w:sz w:val="28"/>
          <w:szCs w:val="36"/>
          <w:lang w:eastAsia="zh-CN"/>
        </w:rPr>
        <w:t>　　</w:t>
      </w:r>
      <w:r>
        <w:rPr>
          <w:rFonts w:hint="eastAsia"/>
          <w:sz w:val="28"/>
          <w:szCs w:val="36"/>
        </w:rPr>
        <w:t>第</w:t>
      </w:r>
      <w:r>
        <w:rPr>
          <w:rFonts w:hint="eastAsia"/>
          <w:sz w:val="28"/>
          <w:szCs w:val="36"/>
          <w:lang w:val="en-US" w:eastAsia="zh-CN"/>
        </w:rPr>
        <w:t>十二</w:t>
      </w:r>
      <w:r>
        <w:rPr>
          <w:rFonts w:hint="eastAsia"/>
          <w:sz w:val="28"/>
          <w:szCs w:val="36"/>
        </w:rPr>
        <w:t>条</w:t>
      </w:r>
      <w:r>
        <w:rPr>
          <w:rFonts w:hint="eastAsia"/>
          <w:sz w:val="28"/>
          <w:szCs w:val="36"/>
          <w:lang w:eastAsia="zh-CN"/>
        </w:rPr>
        <w:t>　　</w:t>
      </w:r>
      <w:r>
        <w:rPr>
          <w:rFonts w:hint="eastAsia"/>
          <w:sz w:val="28"/>
          <w:szCs w:val="36"/>
        </w:rPr>
        <w:t>本办法适用于四川省国家工作人员学法考法平台注册学员。</w:t>
      </w:r>
    </w:p>
    <w:p>
      <w:pPr>
        <w:ind w:firstLine="0" w:firstLineChars="0"/>
        <w:rPr>
          <w:rFonts w:hint="eastAsia"/>
          <w:sz w:val="28"/>
          <w:szCs w:val="36"/>
        </w:rPr>
      </w:pPr>
      <w:r>
        <w:rPr>
          <w:rFonts w:hint="eastAsia"/>
          <w:sz w:val="28"/>
          <w:szCs w:val="36"/>
          <w:lang w:eastAsia="zh-CN"/>
        </w:rPr>
        <w:t>　　</w:t>
      </w:r>
      <w:r>
        <w:rPr>
          <w:rFonts w:hint="eastAsia"/>
          <w:sz w:val="28"/>
          <w:szCs w:val="36"/>
        </w:rPr>
        <w:t>第十</w:t>
      </w:r>
      <w:r>
        <w:rPr>
          <w:rFonts w:hint="eastAsia"/>
          <w:sz w:val="28"/>
          <w:szCs w:val="36"/>
          <w:lang w:val="en-US" w:eastAsia="zh-CN"/>
        </w:rPr>
        <w:t>三</w:t>
      </w:r>
      <w:r>
        <w:rPr>
          <w:rFonts w:hint="eastAsia"/>
          <w:sz w:val="28"/>
          <w:szCs w:val="36"/>
        </w:rPr>
        <w:t>条</w:t>
      </w:r>
      <w:r>
        <w:rPr>
          <w:rFonts w:hint="eastAsia"/>
          <w:sz w:val="28"/>
          <w:szCs w:val="36"/>
          <w:lang w:eastAsia="zh-CN"/>
        </w:rPr>
        <w:t>　　</w:t>
      </w:r>
      <w:r>
        <w:rPr>
          <w:rFonts w:hint="eastAsia"/>
          <w:sz w:val="28"/>
          <w:szCs w:val="36"/>
        </w:rPr>
        <w:t>本办法由省学法考法技术中心负责解释。</w:t>
      </w:r>
    </w:p>
    <w:p>
      <w:pPr>
        <w:ind w:firstLine="0" w:firstLineChars="0"/>
        <w:rPr>
          <w:sz w:val="28"/>
          <w:szCs w:val="36"/>
        </w:rPr>
      </w:pPr>
      <w:r>
        <w:rPr>
          <w:rFonts w:hint="eastAsia"/>
          <w:sz w:val="28"/>
          <w:szCs w:val="36"/>
          <w:lang w:eastAsia="zh-CN"/>
        </w:rPr>
        <w:t>　　</w:t>
      </w:r>
      <w:r>
        <w:rPr>
          <w:rFonts w:hint="eastAsia"/>
          <w:sz w:val="28"/>
          <w:szCs w:val="36"/>
        </w:rPr>
        <w:t>第十</w:t>
      </w:r>
      <w:r>
        <w:rPr>
          <w:rFonts w:hint="eastAsia"/>
          <w:sz w:val="28"/>
          <w:szCs w:val="36"/>
          <w:lang w:val="en-US" w:eastAsia="zh-CN"/>
        </w:rPr>
        <w:t>四</w:t>
      </w:r>
      <w:r>
        <w:rPr>
          <w:rFonts w:hint="eastAsia"/>
          <w:sz w:val="28"/>
          <w:szCs w:val="36"/>
        </w:rPr>
        <w:t>条</w:t>
      </w:r>
      <w:r>
        <w:rPr>
          <w:rFonts w:hint="eastAsia"/>
          <w:sz w:val="28"/>
          <w:szCs w:val="36"/>
          <w:lang w:eastAsia="zh-CN"/>
        </w:rPr>
        <w:t>　　</w:t>
      </w:r>
      <w:r>
        <w:rPr>
          <w:rFonts w:hint="eastAsia"/>
          <w:sz w:val="28"/>
          <w:szCs w:val="36"/>
        </w:rPr>
        <w:t>本办法自2022年4月18日起施行。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NWVhYTQ4Y2IxNjRjNTNhNTZlNDI3MzAxNjZiZDkifQ=="/>
  </w:docVars>
  <w:rsids>
    <w:rsidRoot w:val="00000000"/>
    <w:rsid w:val="152F6C05"/>
    <w:rsid w:val="16590D93"/>
    <w:rsid w:val="1C6F1697"/>
    <w:rsid w:val="37AE452F"/>
    <w:rsid w:val="38B67CF6"/>
    <w:rsid w:val="491A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1191</Words>
  <Characters>1208</Characters>
  <Lines>0</Lines>
  <Paragraphs>0</Paragraphs>
  <TotalTime>2</TotalTime>
  <ScaleCrop>false</ScaleCrop>
  <LinksUpToDate>false</LinksUpToDate>
  <CharactersWithSpaces>1280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2022-05-07T02:24:15Z</dcterms:created>
  <dc:creator>Administrator</dc:creator>
  <cp:lastModifiedBy>‭</cp:lastModifiedBy>
  <dcterms:modified xsi:type="dcterms:W3CDTF">2022-05-07T11:45:59Z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45303B4E81D14836B95BC68FFF6FAF67</vt:lpwstr>
  </property>
</Properties>
</file>